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hAnsi="方正小标宋简体" w:eastAsia="方正小标宋简体" w:cs="方正小标宋简体"/>
          <w:b/>
          <w:color w:val="000000"/>
          <w:sz w:val="32"/>
          <w:szCs w:val="32"/>
        </w:rPr>
      </w:pPr>
    </w:p>
    <w:p>
      <w:pPr>
        <w:spacing w:after="156" w:afterLines="50"/>
        <w:jc w:val="center"/>
        <w:rPr>
          <w:rFonts w:hint="eastAsia" w:ascii="方正小标宋简体" w:hAnsi="方正小标宋简体" w:eastAsia="方正小标宋简体" w:cs="方正小标宋简体"/>
          <w:b/>
          <w:color w:val="000000"/>
          <w:sz w:val="32"/>
          <w:szCs w:val="32"/>
        </w:rPr>
      </w:pPr>
    </w:p>
    <w:p>
      <w:pPr>
        <w:spacing w:after="156" w:afterLines="50"/>
        <w:jc w:val="both"/>
        <w:rPr>
          <w:rFonts w:hint="eastAsia" w:ascii="方正小标宋简体" w:hAnsi="方正小标宋简体" w:eastAsia="方正小标宋简体" w:cs="方正小标宋简体"/>
          <w:b/>
          <w:color w:val="000000"/>
          <w:sz w:val="21"/>
          <w:szCs w:val="21"/>
        </w:rPr>
      </w:pPr>
    </w:p>
    <w:p>
      <w:pPr>
        <w:spacing w:after="156" w:afterLines="50"/>
        <w:jc w:val="both"/>
        <w:rPr>
          <w:rFonts w:hint="eastAsia" w:ascii="方正小标宋简体" w:hAnsi="方正小标宋简体" w:eastAsia="方正小标宋简体" w:cs="方正小标宋简体"/>
          <w:b/>
          <w:color w:val="000000"/>
          <w:sz w:val="21"/>
          <w:szCs w:val="21"/>
        </w:rPr>
      </w:pPr>
    </w:p>
    <w:p>
      <w:pPr>
        <w:spacing w:after="156" w:afterLines="5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b/>
          <w:color w:val="000000"/>
          <w:sz w:val="32"/>
          <w:szCs w:val="32"/>
        </w:rPr>
        <w:t>2022年牡丹江市第二高级中学艺体特长生招生方案</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为了全面实施素质教育，培养德智体美劳全面发展的多样化人才，满足学生的个性化需求，依据《牡丹江市202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年初中毕业学业考试与普通高中招生工作意见》和《202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年牡丹江市区中学招生工作的具体规定》，结合学校招生工作实际情况，特制定本方案。</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b/>
          <w:bCs/>
          <w:color w:val="000000"/>
          <w:sz w:val="24"/>
        </w:rPr>
        <w:t>一、招生对象</w:t>
      </w:r>
      <w:bookmarkStart w:id="0" w:name="_GoBack"/>
      <w:bookmarkEnd w:id="0"/>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年市区初级中学应届毕业生中具有音乐、美术、体育特长的学生。</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b/>
          <w:bCs/>
          <w:color w:val="000000"/>
          <w:sz w:val="24"/>
        </w:rPr>
        <w:t>二、招生计划</w:t>
      </w:r>
    </w:p>
    <w:p>
      <w:pPr>
        <w:widowControl/>
        <w:spacing w:line="420" w:lineRule="exact"/>
        <w:ind w:firstLine="56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计划招收艺体特长生30人。</w:t>
      </w:r>
    </w:p>
    <w:p>
      <w:pPr>
        <w:widowControl/>
        <w:spacing w:line="420" w:lineRule="exact"/>
        <w:ind w:firstLine="56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1.音乐</w:t>
      </w:r>
      <w:r>
        <w:rPr>
          <w:rFonts w:hint="eastAsia" w:ascii="仿宋_GB2312" w:hAnsi="仿宋_GB2312" w:eastAsia="仿宋_GB2312" w:cs="仿宋_GB2312"/>
          <w:color w:val="000000"/>
          <w:sz w:val="24"/>
        </w:rPr>
        <w:t>类</w:t>
      </w:r>
      <w:r>
        <w:rPr>
          <w:rFonts w:hint="eastAsia" w:ascii="仿宋_GB2312" w:hAnsi="仿宋_GB2312" w:eastAsia="仿宋_GB2312" w:cs="仿宋_GB2312"/>
          <w:color w:val="000000"/>
          <w:sz w:val="24"/>
        </w:rPr>
        <w:t>：器乐特长生</w:t>
      </w:r>
      <w:r>
        <w:rPr>
          <w:rFonts w:hint="eastAsia" w:ascii="仿宋_GB2312" w:hAnsi="仿宋_GB2312" w:eastAsia="仿宋_GB2312" w:cs="仿宋_GB2312"/>
          <w:color w:val="000000"/>
          <w:sz w:val="24"/>
        </w:rPr>
        <w:t>计划数</w:t>
      </w:r>
      <w:r>
        <w:rPr>
          <w:rFonts w:hint="eastAsia" w:ascii="仿宋_GB2312" w:hAnsi="仿宋_GB2312" w:eastAsia="仿宋_GB2312" w:cs="仿宋_GB2312"/>
          <w:color w:val="000000"/>
          <w:sz w:val="24"/>
        </w:rPr>
        <w:t>3人。</w:t>
      </w:r>
    </w:p>
    <w:p>
      <w:pPr>
        <w:widowControl/>
        <w:spacing w:line="420" w:lineRule="exact"/>
        <w:ind w:firstLine="56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2.美术</w:t>
      </w:r>
      <w:r>
        <w:rPr>
          <w:rFonts w:hint="eastAsia" w:ascii="仿宋_GB2312" w:hAnsi="仿宋_GB2312" w:eastAsia="仿宋_GB2312" w:cs="仿宋_GB2312"/>
          <w:color w:val="000000"/>
          <w:sz w:val="24"/>
        </w:rPr>
        <w:t>类</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t>计划数4人</w:t>
      </w:r>
      <w:r>
        <w:rPr>
          <w:rFonts w:hint="eastAsia" w:ascii="仿宋_GB2312" w:hAnsi="仿宋_GB2312" w:eastAsia="仿宋_GB2312" w:cs="仿宋_GB2312"/>
          <w:color w:val="000000"/>
          <w:sz w:val="24"/>
        </w:rPr>
        <w:t>(不含书法、国画)。</w:t>
      </w:r>
    </w:p>
    <w:p>
      <w:pPr>
        <w:widowControl/>
        <w:spacing w:line="420" w:lineRule="exact"/>
        <w:ind w:firstLine="56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3.体育</w:t>
      </w:r>
      <w:r>
        <w:rPr>
          <w:rFonts w:hint="eastAsia" w:ascii="仿宋_GB2312" w:hAnsi="仿宋_GB2312" w:eastAsia="仿宋_GB2312" w:cs="仿宋_GB2312"/>
          <w:color w:val="000000"/>
          <w:sz w:val="24"/>
        </w:rPr>
        <w:t>类</w:t>
      </w:r>
      <w:r>
        <w:rPr>
          <w:rFonts w:hint="eastAsia" w:ascii="仿宋_GB2312" w:hAnsi="仿宋_GB2312" w:eastAsia="仿宋_GB2312" w:cs="仿宋_GB2312"/>
          <w:color w:val="000000"/>
          <w:sz w:val="24"/>
        </w:rPr>
        <w:t>：田径</w:t>
      </w:r>
      <w:r>
        <w:rPr>
          <w:rFonts w:hint="eastAsia" w:ascii="仿宋_GB2312" w:hAnsi="仿宋_GB2312" w:eastAsia="仿宋_GB2312" w:cs="仿宋_GB2312"/>
          <w:color w:val="000000"/>
          <w:sz w:val="24"/>
        </w:rPr>
        <w:t>专业计划数23人。</w:t>
      </w:r>
    </w:p>
    <w:p>
      <w:pPr>
        <w:widowControl/>
        <w:spacing w:line="4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田径各单项招收名额</w:t>
      </w:r>
      <w:r>
        <w:rPr>
          <w:rFonts w:hint="eastAsia" w:ascii="仿宋_GB2312" w:hAnsi="仿宋_GB2312" w:eastAsia="仿宋_GB2312" w:cs="仿宋_GB2312"/>
          <w:color w:val="000000"/>
          <w:sz w:val="24"/>
        </w:rPr>
        <w:t>将依据2022年6月29日全市初中田径测试赛的成绩确定，在我校正式测试之前公布。</w:t>
      </w:r>
    </w:p>
    <w:p>
      <w:pPr>
        <w:spacing w:line="42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三、报考条件 </w:t>
      </w:r>
    </w:p>
    <w:p>
      <w:pPr>
        <w:widowControl/>
        <w:spacing w:line="4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w:t>
      </w:r>
      <w:r>
        <w:rPr>
          <w:rFonts w:hint="eastAsia" w:ascii="仿宋_GB2312" w:hAnsi="仿宋_GB2312" w:eastAsia="仿宋_GB2312" w:cs="仿宋_GB2312"/>
          <w:sz w:val="24"/>
        </w:rPr>
        <w:t>音乐特长生：具有良好的音乐素养和表演能力，有一定的演奏水平。</w:t>
      </w:r>
    </w:p>
    <w:p>
      <w:pPr>
        <w:widowControl/>
        <w:spacing w:line="4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2.美术特长生：爱好或致力于美术知识的学习，接受过系统学习和训练 。</w:t>
      </w:r>
    </w:p>
    <w:p>
      <w:pPr>
        <w:widowControl/>
        <w:spacing w:line="4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rPr>
        <w:t xml:space="preserve"> </w:t>
      </w:r>
      <w:r>
        <w:rPr>
          <w:rFonts w:hint="eastAsia" w:ascii="仿宋_GB2312" w:hAnsi="仿宋_GB2312" w:eastAsia="仿宋_GB2312" w:cs="仿宋_GB2312"/>
          <w:sz w:val="24"/>
        </w:rPr>
        <w:t>.体育特长生：必须参加2022年6月29日市教育局组织的田径测试比赛的学生。</w:t>
      </w:r>
    </w:p>
    <w:p>
      <w:pPr>
        <w:widowControl/>
        <w:spacing w:line="420" w:lineRule="exact"/>
        <w:ind w:firstLine="482"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四、报名事项</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1.报名时间：202</w:t>
      </w:r>
      <w:r>
        <w:rPr>
          <w:rFonts w:hint="eastAsia" w:ascii="仿宋_GB2312" w:hAnsi="仿宋_GB2312" w:eastAsia="仿宋_GB2312" w:cs="仿宋_GB2312"/>
          <w:color w:val="000000"/>
          <w:sz w:val="24"/>
        </w:rPr>
        <w:t>2年</w:t>
      </w:r>
      <w:r>
        <w:rPr>
          <w:rFonts w:hint="eastAsia" w:ascii="仿宋_GB2312" w:hAnsi="仿宋_GB2312" w:eastAsia="仿宋_GB2312" w:cs="仿宋_GB2312"/>
          <w:color w:val="000000"/>
          <w:sz w:val="24"/>
        </w:rPr>
        <w:t>6月28日</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30日（上午：8:00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11:00，下午：13:00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16:30），逾期未报名，不允许参加测试。</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2.考生本人在牡二中校园网站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"http://www.mdjez.org.cn"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z w:val="24"/>
        </w:rPr>
        <w:t>www.mdjez.org.cn</w:t>
      </w:r>
      <w:r>
        <w:rPr>
          <w:rFonts w:hint="eastAsia" w:ascii="仿宋_GB2312" w:hAnsi="仿宋_GB2312" w:eastAsia="仿宋_GB2312" w:cs="仿宋_GB2312"/>
          <w:color w:val="000000"/>
          <w:sz w:val="24"/>
        </w:rPr>
        <w:fldChar w:fldCharType="end"/>
      </w:r>
      <w:r>
        <w:rPr>
          <w:rFonts w:hint="eastAsia" w:ascii="仿宋_GB2312" w:hAnsi="仿宋_GB2312" w:eastAsia="仿宋_GB2312" w:cs="仿宋_GB2312"/>
          <w:color w:val="000000"/>
          <w:sz w:val="24"/>
        </w:rPr>
        <w:t>或微信公众号下载填写《202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年牡丹江市第二中高级中学艺体特长生报名表》。</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3.考生携带特长生报名表、中考准考证、一寸免冠近照2张到学校南门收发室报名并领取准考证。</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4.报名时，体育特长生须提供个人有效平安保险证明。</w:t>
      </w:r>
    </w:p>
    <w:p>
      <w:pPr>
        <w:spacing w:line="420" w:lineRule="exact"/>
        <w:ind w:firstLine="585" w:firstLineChars="243"/>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五、专业测试项目及办法</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1.音乐</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器乐：自选一首曲目（背谱演奏）参加主项测试（80分），副项为视唱（20分），主、副项成绩记入总分排名。</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2.美术</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（1）测试项目：色彩、速写。</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（2）测试办法：静物写生，测试120分钟，满分150分；人物速写，测试30分钟，满分50分。两项成绩计入总分排名。</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3.体育</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田径专项测试项目，6月30日公布测试项目及人数。</w:t>
      </w:r>
    </w:p>
    <w:p>
      <w:pPr>
        <w:spacing w:line="42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4.艺术和体育考生测试总成绩核算结束后，当天公布。</w:t>
      </w:r>
    </w:p>
    <w:p>
      <w:pPr>
        <w:spacing w:line="420" w:lineRule="exact"/>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 xml:space="preserve">    六、测试时间、地点及注意事项</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1.测试时间：202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年7月5日上午</w:t>
      </w:r>
    </w:p>
    <w:p>
      <w:pPr>
        <w:spacing w:line="42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美术——色彩        上午8：00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 xml:space="preserve">10：00 </w:t>
      </w:r>
    </w:p>
    <w:p>
      <w:pPr>
        <w:spacing w:line="420" w:lineRule="exact"/>
        <w:ind w:firstLine="1680" w:firstLineChars="7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速写        上午10：30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11：00</w:t>
      </w:r>
    </w:p>
    <w:p>
      <w:pPr>
        <w:spacing w:line="42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音乐——器乐（主项），视唱（副项）（简谱、五线谱任选）</w:t>
      </w:r>
    </w:p>
    <w:p>
      <w:pPr>
        <w:spacing w:line="420" w:lineRule="exact"/>
        <w:ind w:firstLine="3120" w:firstLineChars="1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上午8</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00</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30</w:t>
      </w:r>
    </w:p>
    <w:p>
      <w:pPr>
        <w:spacing w:line="42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体育——径赛项目    上午8</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00</w:t>
      </w:r>
    </w:p>
    <w:p>
      <w:pPr>
        <w:spacing w:line="420" w:lineRule="exact"/>
        <w:ind w:firstLine="1680" w:firstLineChars="7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田赛项目    上午9</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00</w:t>
      </w:r>
    </w:p>
    <w:p>
      <w:pPr>
        <w:spacing w:line="420" w:lineRule="exact"/>
        <w:ind w:firstLine="1680" w:firstLineChars="7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身体素质    下午13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00</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2.测试地点：牡丹江市第二高级中学</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3.注意事项</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（1）考生需在7:20前到达考点，听从工作人员引导指挥。</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（2）考生需持中考准考证、术科准考证进入考场。陪同家长可在校外指定区域等候，已接种三剂新冠疫苗且近1</w:t>
      </w: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rPr>
        <w:t>天内无中高风险地区旅居史并自愿从事考试现场监督工作的家长代表，抽签后进入考试区域。</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（3）考生需遵守考场规则，服从监考人员安排，禁止将手机带入考场，违反以上规定，取消考试成绩。</w:t>
      </w:r>
    </w:p>
    <w:p>
      <w:pPr>
        <w:spacing w:line="420" w:lineRule="exact"/>
        <w:ind w:firstLine="57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（4）测试所需器材一律自备，钢琴、画纸由学校提供。</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b/>
          <w:bCs/>
          <w:color w:val="000000"/>
          <w:sz w:val="24"/>
        </w:rPr>
        <w:t xml:space="preserve">  七、录取</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1.音乐特长生测试时，按照主项和副项测试总成绩由高到低依次排序，前三名入围。如成绩相同，主项成绩高者排名在前。</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2.美术特长生测试时，按照测试成绩由高到低排序录取，前四名入围。如成绩相同，色彩成绩高者排名在前。</w:t>
      </w:r>
    </w:p>
    <w:p>
      <w:pPr>
        <w:spacing w:line="420" w:lineRule="exact"/>
        <w:ind w:firstLine="48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体育特长生测试时，如遇单项参测人数多于该单项确定招收人数时，该单项成绩由高到低排序，严格按照该单项已确定的招收名额拟招录；如遇单项参测人数少于该单项确定招收人数时，拟招录已参加该单项测试的学生，空余的名额收回，不做横向调节；如遇名次并列且影响拟招录结果的，并列者需重新进行该项目的专项测试。</w:t>
      </w:r>
    </w:p>
    <w:p>
      <w:pPr>
        <w:spacing w:line="420" w:lineRule="exact"/>
        <w:ind w:firstLine="48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4.依据牡丹江市教育局下达的牡二中艺体特长生招生计划，学校根据术科类别和专业测试成绩（由高到低依次排序），根据入围考生成绩确定拟录取名单并上报市教育局，同时在考点进行公示。</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sz w:val="24"/>
        </w:rPr>
        <w:t>按中考升学成绩从高到低择优录取。</w:t>
      </w:r>
      <w:r>
        <w:rPr>
          <w:rFonts w:hint="eastAsia" w:ascii="仿宋_GB2312" w:hAnsi="仿宋_GB2312" w:eastAsia="仿宋_GB2312" w:cs="仿宋_GB2312"/>
          <w:color w:val="000000"/>
          <w:sz w:val="24"/>
        </w:rPr>
        <w:t xml:space="preserve">艺术类特长生升学成绩须达到牡二中配额录取标准分数线的80%及以上的分数，体育特长生升学成绩须达到牡二中配额录取标准分数线的30%及以上的分数，未进入拟录取名单者不再递补；未达到要求者不予录取。拟录取名单由学校上报市教育局中教科审查批准。 </w:t>
      </w:r>
    </w:p>
    <w:p>
      <w:pPr>
        <w:spacing w:line="420" w:lineRule="exact"/>
        <w:ind w:firstLine="482"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八、防疫要求</w:t>
      </w:r>
    </w:p>
    <w:p>
      <w:pPr>
        <w:widowControl/>
        <w:spacing w:line="42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详细要求见《202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年牡丹江市第二高级中学艺体特长生术科测试健康承诺书》。</w:t>
      </w:r>
    </w:p>
    <w:p>
      <w:pPr>
        <w:spacing w:line="42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 xml:space="preserve">九、组织机构 </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1.专业测试领导小组</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组  长：孙奇峰</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副组长：高恩福  朱君安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 xml:space="preserve">刘维成 </w:t>
      </w:r>
      <w:r>
        <w:rPr>
          <w:rFonts w:hint="eastAsia" w:ascii="仿宋_GB2312" w:hAnsi="仿宋_GB2312" w:eastAsia="仿宋_GB2312" w:cs="仿宋_GB2312"/>
          <w:color w:val="000000"/>
          <w:sz w:val="24"/>
        </w:rPr>
        <w:t xml:space="preserve"> 闫星远</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齐晓玲</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2.特长生测试小组</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组  长：刘维成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闫星远</w:t>
      </w:r>
      <w:r>
        <w:rPr>
          <w:rFonts w:hint="eastAsia" w:ascii="仿宋_GB2312" w:hAnsi="仿宋_GB2312" w:eastAsia="仿宋_GB2312" w:cs="仿宋_GB2312"/>
          <w:color w:val="000000"/>
          <w:sz w:val="24"/>
        </w:rPr>
        <w:t xml:space="preserve"> </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成  员：马艳锋  季炳纯</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3.安全保卫组</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  长：朱君安</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  员：姜言文  刘雅彬  李宝利</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4.纪检监察组</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  长：高恩福</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组  员：王洪宇  张  群  辛 </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海</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5.教育局督查组</w:t>
      </w:r>
    </w:p>
    <w:p>
      <w:pPr>
        <w:spacing w:line="4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教育局相关科室负责人</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附件1：202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年牡丹江市第二高级中学艺体特长生报名表</w:t>
      </w:r>
    </w:p>
    <w:p>
      <w:pPr>
        <w:spacing w:line="42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附件2: 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年牡丹江市第二高级中学艺体特长生术科测试健康承诺书</w:t>
      </w:r>
    </w:p>
    <w:p>
      <w:pPr>
        <w:spacing w:line="420" w:lineRule="exact"/>
        <w:ind w:firstLine="480" w:firstLineChars="200"/>
        <w:rPr>
          <w:rFonts w:hint="eastAsia" w:ascii="仿宋_GB2312" w:hAnsi="仿宋_GB2312" w:eastAsia="仿宋_GB2312" w:cs="仿宋_GB2312"/>
          <w:color w:val="000000"/>
          <w:sz w:val="24"/>
        </w:rPr>
      </w:pPr>
    </w:p>
    <w:p>
      <w:pPr>
        <w:spacing w:line="420" w:lineRule="exact"/>
        <w:jc w:val="both"/>
        <w:rPr>
          <w:rFonts w:hint="eastAsia" w:ascii="仿宋_GB2312" w:hAnsi="仿宋_GB2312" w:eastAsia="仿宋_GB2312" w:cs="仿宋_GB2312"/>
          <w:color w:val="000000"/>
          <w:sz w:val="24"/>
        </w:rPr>
      </w:pPr>
    </w:p>
    <w:p>
      <w:pPr>
        <w:wordWrap w:val="0"/>
        <w:spacing w:line="420" w:lineRule="exact"/>
        <w:jc w:val="righ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 xml:space="preserve">                                                 牡丹江市第二高级中学</w:t>
      </w:r>
      <w:r>
        <w:rPr>
          <w:rFonts w:hint="eastAsia" w:ascii="仿宋_GB2312" w:hAnsi="仿宋_GB2312" w:eastAsia="仿宋_GB2312" w:cs="仿宋_GB2312"/>
          <w:color w:val="000000"/>
          <w:sz w:val="24"/>
          <w:lang w:val="en-US" w:eastAsia="zh-CN"/>
        </w:rPr>
        <w:t xml:space="preserve">     </w:t>
      </w:r>
    </w:p>
    <w:p>
      <w:pPr>
        <w:spacing w:line="4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年6月27日</w:t>
      </w:r>
    </w:p>
    <w:p>
      <w:pPr>
        <w:spacing w:line="420" w:lineRule="exact"/>
        <w:rPr>
          <w:rFonts w:hint="eastAsia" w:ascii="仿宋_GB2312" w:hAnsi="仿宋_GB2312" w:eastAsia="仿宋_GB2312" w:cs="仿宋_GB2312"/>
          <w:color w:val="000000"/>
          <w:sz w:val="24"/>
        </w:rPr>
      </w:pPr>
    </w:p>
    <w:tbl>
      <w:tblPr>
        <w:tblStyle w:val="8"/>
        <w:tblW w:w="9972" w:type="dxa"/>
        <w:tblInd w:w="93" w:type="dxa"/>
        <w:tblLayout w:type="autofit"/>
        <w:tblCellMar>
          <w:top w:w="0" w:type="dxa"/>
          <w:left w:w="108" w:type="dxa"/>
          <w:bottom w:w="0" w:type="dxa"/>
          <w:right w:w="108" w:type="dxa"/>
        </w:tblCellMar>
      </w:tblPr>
      <w:tblGrid>
        <w:gridCol w:w="1183"/>
        <w:gridCol w:w="1932"/>
        <w:gridCol w:w="903"/>
        <w:gridCol w:w="1829"/>
        <w:gridCol w:w="1338"/>
        <w:gridCol w:w="221"/>
        <w:gridCol w:w="865"/>
        <w:gridCol w:w="1701"/>
      </w:tblGrid>
      <w:tr>
        <w:tblPrEx>
          <w:tblCellMar>
            <w:top w:w="0" w:type="dxa"/>
            <w:left w:w="108" w:type="dxa"/>
            <w:bottom w:w="0" w:type="dxa"/>
            <w:right w:w="108" w:type="dxa"/>
          </w:tblCellMar>
        </w:tblPrEx>
        <w:trPr>
          <w:trHeight w:val="939" w:hRule="atLeast"/>
        </w:trPr>
        <w:tc>
          <w:tcPr>
            <w:tcW w:w="9972" w:type="dxa"/>
            <w:gridSpan w:val="8"/>
            <w:tcBorders>
              <w:top w:val="nil"/>
              <w:left w:val="nil"/>
              <w:bottom w:val="nil"/>
              <w:right w:val="nil"/>
            </w:tcBorders>
            <w:shd w:val="clear" w:color="auto" w:fill="auto"/>
            <w:noWrap/>
            <w:vAlign w:val="center"/>
          </w:tcPr>
          <w:tbl>
            <w:tblPr>
              <w:tblStyle w:val="8"/>
              <w:tblW w:w="9734" w:type="dxa"/>
              <w:tblInd w:w="0" w:type="dxa"/>
              <w:tblLayout w:type="autofit"/>
              <w:tblCellMar>
                <w:top w:w="0" w:type="dxa"/>
                <w:left w:w="108" w:type="dxa"/>
                <w:bottom w:w="0" w:type="dxa"/>
                <w:right w:w="108" w:type="dxa"/>
              </w:tblCellMar>
            </w:tblPr>
            <w:tblGrid>
              <w:gridCol w:w="1291"/>
              <w:gridCol w:w="1297"/>
              <w:gridCol w:w="1167"/>
              <w:gridCol w:w="1505"/>
              <w:gridCol w:w="1338"/>
              <w:gridCol w:w="221"/>
              <w:gridCol w:w="1292"/>
              <w:gridCol w:w="1623"/>
            </w:tblGrid>
            <w:tr>
              <w:tblPrEx>
                <w:tblCellMar>
                  <w:top w:w="0" w:type="dxa"/>
                  <w:left w:w="108" w:type="dxa"/>
                  <w:bottom w:w="0" w:type="dxa"/>
                  <w:right w:w="108" w:type="dxa"/>
                </w:tblCellMar>
              </w:tblPrEx>
              <w:trPr>
                <w:trHeight w:val="939" w:hRule="atLeast"/>
              </w:trPr>
              <w:tc>
                <w:tcPr>
                  <w:tcW w:w="9734" w:type="dxa"/>
                  <w:gridSpan w:val="8"/>
                  <w:tcBorders>
                    <w:top w:val="nil"/>
                    <w:left w:val="nil"/>
                    <w:bottom w:val="nil"/>
                    <w:right w:val="nil"/>
                  </w:tcBorders>
                  <w:shd w:val="clear" w:color="auto" w:fill="auto"/>
                  <w:noWrap/>
                  <w:vAlign w:val="center"/>
                </w:tcPr>
                <w:p>
                  <w:pPr>
                    <w:widowControl/>
                    <w:rPr>
                      <w:rFonts w:hint="eastAsia" w:ascii="仿宋_GB2312" w:hAnsi="仿宋_GB2312" w:eastAsia="仿宋_GB2312" w:cs="仿宋_GB2312"/>
                      <w:bCs/>
                      <w:color w:val="000000"/>
                      <w:kern w:val="0"/>
                      <w:sz w:val="24"/>
                    </w:rPr>
                  </w:pPr>
                </w:p>
                <w:p>
                  <w:pPr>
                    <w:widowControl/>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附件1：</w:t>
                  </w:r>
                </w:p>
                <w:p>
                  <w:pPr>
                    <w:widowControl/>
                    <w:spacing w:after="156" w:afterLines="50"/>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202</w:t>
                  </w:r>
                  <w:r>
                    <w:rPr>
                      <w:rFonts w:hint="eastAsia" w:ascii="仿宋_GB2312" w:hAnsi="仿宋_GB2312" w:eastAsia="仿宋_GB2312" w:cs="仿宋_GB2312"/>
                      <w:b/>
                      <w:bCs/>
                      <w:color w:val="000000"/>
                      <w:kern w:val="0"/>
                      <w:sz w:val="30"/>
                      <w:szCs w:val="30"/>
                    </w:rPr>
                    <w:t>2</w:t>
                  </w:r>
                  <w:r>
                    <w:rPr>
                      <w:rFonts w:hint="eastAsia" w:ascii="仿宋_GB2312" w:hAnsi="仿宋_GB2312" w:eastAsia="仿宋_GB2312" w:cs="仿宋_GB2312"/>
                      <w:b/>
                      <w:bCs/>
                      <w:color w:val="000000"/>
                      <w:kern w:val="0"/>
                      <w:sz w:val="30"/>
                      <w:szCs w:val="30"/>
                    </w:rPr>
                    <w:t>年牡丹江市第二高级中学艺术特长生报名表</w:t>
                  </w:r>
                </w:p>
              </w:tc>
            </w:tr>
            <w:tr>
              <w:tblPrEx>
                <w:tblCellMar>
                  <w:top w:w="0" w:type="dxa"/>
                  <w:left w:w="108" w:type="dxa"/>
                  <w:bottom w:w="0" w:type="dxa"/>
                  <w:right w:w="108" w:type="dxa"/>
                </w:tblCellMar>
              </w:tblPrEx>
              <w:trPr>
                <w:trHeight w:val="587"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 名</w:t>
                  </w:r>
                </w:p>
              </w:tc>
              <w:tc>
                <w:tcPr>
                  <w:tcW w:w="1297"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67"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性 别</w:t>
                  </w:r>
                </w:p>
              </w:tc>
              <w:tc>
                <w:tcPr>
                  <w:tcW w:w="15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338"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 族</w:t>
                  </w:r>
                </w:p>
              </w:tc>
              <w:tc>
                <w:tcPr>
                  <w:tcW w:w="1513"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6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一寸照片</w:t>
                  </w:r>
                </w:p>
              </w:tc>
            </w:tr>
            <w:tr>
              <w:tblPrEx>
                <w:tblCellMar>
                  <w:top w:w="0" w:type="dxa"/>
                  <w:left w:w="108" w:type="dxa"/>
                  <w:bottom w:w="0" w:type="dxa"/>
                  <w:right w:w="108" w:type="dxa"/>
                </w:tblCellMar>
              </w:tblPrEx>
              <w:trPr>
                <w:trHeight w:val="763"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国网学籍号</w:t>
                  </w:r>
                </w:p>
              </w:tc>
              <w:tc>
                <w:tcPr>
                  <w:tcW w:w="285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6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822"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中考准</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考证号</w:t>
                  </w:r>
                </w:p>
              </w:tc>
              <w:tc>
                <w:tcPr>
                  <w:tcW w:w="2464"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联系电话   </w:t>
                  </w:r>
                  <w:r>
                    <w:rPr>
                      <w:rFonts w:hint="eastAsia" w:ascii="仿宋_GB2312" w:hAnsi="仿宋_GB2312" w:eastAsia="仿宋_GB2312" w:cs="仿宋_GB2312"/>
                      <w:color w:val="000000"/>
                      <w:kern w:val="0"/>
                      <w:szCs w:val="21"/>
                    </w:rPr>
                    <w:t>（至少两个）</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62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704"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学籍辅号</w:t>
                  </w:r>
                </w:p>
              </w:tc>
              <w:tc>
                <w:tcPr>
                  <w:tcW w:w="2464"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5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毕业学校</w:t>
                  </w:r>
                </w:p>
              </w:tc>
              <w:tc>
                <w:tcPr>
                  <w:tcW w:w="1559" w:type="dxa"/>
                  <w:gridSpan w:val="2"/>
                  <w:tcBorders>
                    <w:top w:val="nil"/>
                    <w:left w:val="nil"/>
                    <w:bottom w:val="single" w:color="auto" w:sz="4" w:space="0"/>
                    <w:right w:val="nil"/>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2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报考类别</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04"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家庭详</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细地址</w:t>
                  </w:r>
                </w:p>
              </w:tc>
              <w:tc>
                <w:tcPr>
                  <w:tcW w:w="844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714"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获奖情况       1.时间        2.比赛</w:t>
                  </w:r>
                </w:p>
                <w:p>
                  <w:pPr>
                    <w:widowControl/>
                    <w:ind w:firstLine="240" w:firstLineChars="1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3.级别     4.等次      注：</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取最高奖项中1-3项填写。   </w:t>
                  </w:r>
                </w:p>
              </w:tc>
              <w:tc>
                <w:tcPr>
                  <w:tcW w:w="84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964"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考生签字</w:t>
                  </w:r>
                </w:p>
              </w:tc>
              <w:tc>
                <w:tcPr>
                  <w:tcW w:w="84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664" w:hRule="atLeast"/>
              </w:trPr>
              <w:tc>
                <w:tcPr>
                  <w:tcW w:w="9734" w:type="dxa"/>
                  <w:gridSpan w:val="8"/>
                  <w:tcBorders>
                    <w:top w:val="nil"/>
                    <w:left w:val="nil"/>
                    <w:bottom w:val="nil"/>
                    <w:right w:val="nil"/>
                  </w:tcBorders>
                  <w:shd w:val="clear" w:color="auto" w:fill="auto"/>
                  <w:noWrap/>
                  <w:vAlign w:val="center"/>
                </w:tcPr>
                <w:p>
                  <w:pPr>
                    <w:widowControl/>
                    <w:spacing w:before="156" w:beforeLines="5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注：以上内容真实无误，请在考生签字处签字。</w:t>
                  </w:r>
                </w:p>
                <w:p>
                  <w:pPr>
                    <w:widowControl/>
                    <w:jc w:val="left"/>
                    <w:rPr>
                      <w:rFonts w:hint="eastAsia" w:ascii="仿宋_GB2312" w:hAnsi="仿宋_GB2312" w:eastAsia="仿宋_GB2312" w:cs="仿宋_GB2312"/>
                      <w:color w:val="000000"/>
                      <w:kern w:val="0"/>
                      <w:sz w:val="24"/>
                    </w:rPr>
                  </w:pPr>
                </w:p>
              </w:tc>
            </w:tr>
          </w:tbl>
          <w:p>
            <w:pPr>
              <w:widowControl/>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附件</w:t>
            </w:r>
            <w:r>
              <w:rPr>
                <w:rFonts w:hint="eastAsia" w:ascii="仿宋_GB2312" w:hAnsi="仿宋_GB2312" w:eastAsia="仿宋_GB2312" w:cs="仿宋_GB2312"/>
                <w:bCs/>
                <w:color w:val="000000"/>
                <w:kern w:val="0"/>
                <w:sz w:val="24"/>
              </w:rPr>
              <w:t>2</w:t>
            </w:r>
            <w:r>
              <w:rPr>
                <w:rFonts w:hint="eastAsia" w:ascii="仿宋_GB2312" w:hAnsi="仿宋_GB2312" w:eastAsia="仿宋_GB2312" w:cs="仿宋_GB2312"/>
                <w:bCs/>
                <w:color w:val="000000"/>
                <w:kern w:val="0"/>
                <w:sz w:val="24"/>
              </w:rPr>
              <w:t>：</w:t>
            </w:r>
          </w:p>
          <w:p>
            <w:pPr>
              <w:widowControl/>
              <w:spacing w:after="156" w:afterLines="50"/>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202</w:t>
            </w:r>
            <w:r>
              <w:rPr>
                <w:rFonts w:hint="eastAsia" w:ascii="仿宋_GB2312" w:hAnsi="仿宋_GB2312" w:eastAsia="仿宋_GB2312" w:cs="仿宋_GB2312"/>
                <w:b/>
                <w:bCs/>
                <w:color w:val="000000"/>
                <w:kern w:val="0"/>
                <w:sz w:val="30"/>
                <w:szCs w:val="30"/>
              </w:rPr>
              <w:t>2</w:t>
            </w:r>
            <w:r>
              <w:rPr>
                <w:rFonts w:hint="eastAsia" w:ascii="仿宋_GB2312" w:hAnsi="仿宋_GB2312" w:eastAsia="仿宋_GB2312" w:cs="仿宋_GB2312"/>
                <w:b/>
                <w:bCs/>
                <w:color w:val="000000"/>
                <w:kern w:val="0"/>
                <w:sz w:val="30"/>
                <w:szCs w:val="30"/>
              </w:rPr>
              <w:t>年牡丹江市第二高级中学体育特长生报名表</w:t>
            </w:r>
          </w:p>
        </w:tc>
      </w:tr>
      <w:tr>
        <w:tblPrEx>
          <w:tblCellMar>
            <w:top w:w="0" w:type="dxa"/>
            <w:left w:w="108" w:type="dxa"/>
            <w:bottom w:w="0" w:type="dxa"/>
            <w:right w:w="108" w:type="dxa"/>
          </w:tblCellMar>
        </w:tblPrEx>
        <w:trPr>
          <w:trHeight w:val="587"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 名</w:t>
            </w:r>
          </w:p>
        </w:tc>
        <w:tc>
          <w:tcPr>
            <w:tcW w:w="1932"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903"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性 别</w:t>
            </w:r>
          </w:p>
        </w:tc>
        <w:tc>
          <w:tcPr>
            <w:tcW w:w="1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338"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 族</w:t>
            </w:r>
          </w:p>
        </w:tc>
        <w:tc>
          <w:tcPr>
            <w:tcW w:w="1086" w:type="dxa"/>
            <w:gridSpan w:val="2"/>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一寸照片</w:t>
            </w:r>
          </w:p>
        </w:tc>
      </w:tr>
      <w:tr>
        <w:tblPrEx>
          <w:tblCellMar>
            <w:top w:w="0" w:type="dxa"/>
            <w:left w:w="108" w:type="dxa"/>
            <w:bottom w:w="0" w:type="dxa"/>
            <w:right w:w="108" w:type="dxa"/>
          </w:tblCellMar>
        </w:tblPrEx>
        <w:trPr>
          <w:trHeight w:val="763" w:hRule="atLeast"/>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身份证号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国网学籍号</w:t>
            </w:r>
          </w:p>
        </w:tc>
        <w:tc>
          <w:tcPr>
            <w:tcW w:w="242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822" w:hRule="atLeast"/>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中考准</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考证号</w:t>
            </w:r>
          </w:p>
        </w:tc>
        <w:tc>
          <w:tcPr>
            <w:tcW w:w="2835"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联系电话   </w:t>
            </w:r>
            <w:r>
              <w:rPr>
                <w:rFonts w:hint="eastAsia" w:ascii="仿宋_GB2312" w:hAnsi="仿宋_GB2312" w:eastAsia="仿宋_GB2312" w:cs="仿宋_GB2312"/>
                <w:color w:val="000000"/>
                <w:kern w:val="0"/>
                <w:szCs w:val="21"/>
              </w:rPr>
              <w:t>（至少两个）</w:t>
            </w:r>
          </w:p>
        </w:tc>
        <w:tc>
          <w:tcPr>
            <w:tcW w:w="242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704" w:hRule="atLeast"/>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学籍辅号</w:t>
            </w:r>
          </w:p>
        </w:tc>
        <w:tc>
          <w:tcPr>
            <w:tcW w:w="2835"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毕业学校</w:t>
            </w:r>
          </w:p>
        </w:tc>
        <w:tc>
          <w:tcPr>
            <w:tcW w:w="1559" w:type="dxa"/>
            <w:gridSpan w:val="2"/>
            <w:tcBorders>
              <w:top w:val="nil"/>
              <w:left w:val="nil"/>
              <w:bottom w:val="single" w:color="auto" w:sz="4" w:space="0"/>
              <w:right w:val="nil"/>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报考类别</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704" w:hRule="atLeast"/>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家庭详</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细地址</w:t>
            </w:r>
          </w:p>
        </w:tc>
        <w:tc>
          <w:tcPr>
            <w:tcW w:w="878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5588" w:hRule="atLeast"/>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获奖情况       1.时间        2.比赛</w:t>
            </w:r>
          </w:p>
          <w:p>
            <w:pPr>
              <w:widowControl/>
              <w:ind w:firstLine="240" w:firstLineChars="1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3.级别     4.等次      注：</w:t>
            </w:r>
          </w:p>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取最高奖项中1-3项填写。   </w:t>
            </w:r>
          </w:p>
        </w:tc>
        <w:tc>
          <w:tcPr>
            <w:tcW w:w="87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1533"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afterLines="50"/>
              <w:jc w:val="center"/>
              <w:rPr>
                <w:rFonts w:hint="eastAsia" w:ascii="仿宋_GB2312" w:hAnsi="仿宋_GB2312" w:eastAsia="仿宋_GB2312" w:cs="仿宋_GB2312"/>
                <w:color w:val="000000"/>
                <w:kern w:val="0"/>
                <w:sz w:val="24"/>
              </w:rPr>
            </w:pP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c>
          <w:tcPr>
            <w:tcW w:w="8789" w:type="dxa"/>
            <w:gridSpan w:val="7"/>
            <w:tcBorders>
              <w:top w:val="single" w:color="auto" w:sz="4" w:space="0"/>
              <w:left w:val="nil"/>
              <w:bottom w:val="single" w:color="auto" w:sz="4" w:space="0"/>
              <w:right w:val="single" w:color="auto" w:sz="4" w:space="0"/>
            </w:tcBorders>
            <w:shd w:val="clear" w:color="auto" w:fill="auto"/>
            <w:noWrap/>
            <w:vAlign w:val="bottom"/>
          </w:tcPr>
          <w:p>
            <w:pPr>
              <w:spacing w:after="156" w:afterLines="5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本人已知晓牡丹江市第二高级中学6月3</w:t>
            </w:r>
            <w:r>
              <w:rPr>
                <w:rFonts w:hint="eastAsia" w:ascii="仿宋_GB2312" w:hAnsi="仿宋_GB2312" w:eastAsia="仿宋_GB2312" w:cs="仿宋_GB2312"/>
                <w:color w:val="000000"/>
                <w:kern w:val="0"/>
                <w:sz w:val="24"/>
              </w:rPr>
              <w:t>0</w:t>
            </w:r>
            <w:r>
              <w:rPr>
                <w:rFonts w:hint="eastAsia" w:ascii="仿宋_GB2312" w:hAnsi="仿宋_GB2312" w:eastAsia="仿宋_GB2312" w:cs="仿宋_GB2312"/>
                <w:color w:val="000000"/>
                <w:kern w:val="0"/>
                <w:sz w:val="24"/>
              </w:rPr>
              <w:t>日公布的各单项测试项目及招收人数，并自愿参加7月5日的田径测试。</w:t>
            </w:r>
          </w:p>
          <w:p>
            <w:pPr>
              <w:spacing w:after="156" w:afterLines="5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本人已参加人身意外伤害保险，因测试产生的意外伤害后果将由本人承担。</w:t>
            </w:r>
          </w:p>
        </w:tc>
      </w:tr>
      <w:tr>
        <w:tblPrEx>
          <w:tblCellMar>
            <w:top w:w="0" w:type="dxa"/>
            <w:left w:w="108" w:type="dxa"/>
            <w:bottom w:w="0" w:type="dxa"/>
            <w:right w:w="108" w:type="dxa"/>
          </w:tblCellMar>
        </w:tblPrEx>
        <w:trPr>
          <w:trHeight w:val="1414" w:hRule="atLeast"/>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考生签字</w:t>
            </w:r>
          </w:p>
        </w:tc>
        <w:tc>
          <w:tcPr>
            <w:tcW w:w="87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r>
      <w:tr>
        <w:tblPrEx>
          <w:tblCellMar>
            <w:top w:w="0" w:type="dxa"/>
            <w:left w:w="108" w:type="dxa"/>
            <w:bottom w:w="0" w:type="dxa"/>
            <w:right w:w="108" w:type="dxa"/>
          </w:tblCellMar>
        </w:tblPrEx>
        <w:trPr>
          <w:trHeight w:val="664" w:hRule="atLeast"/>
        </w:trPr>
        <w:tc>
          <w:tcPr>
            <w:tcW w:w="9972" w:type="dxa"/>
            <w:gridSpan w:val="8"/>
            <w:tcBorders>
              <w:top w:val="nil"/>
              <w:left w:val="nil"/>
              <w:bottom w:val="nil"/>
              <w:right w:val="nil"/>
            </w:tcBorders>
            <w:shd w:val="clear" w:color="auto" w:fill="auto"/>
            <w:noWrap/>
            <w:vAlign w:val="center"/>
          </w:tcPr>
          <w:p>
            <w:pPr>
              <w:widowControl/>
              <w:spacing w:before="156" w:beforeLines="50"/>
              <w:jc w:val="left"/>
              <w:rPr>
                <w:rFonts w:hint="eastAsia" w:ascii="仿宋_GB2312" w:hAnsi="仿宋_GB2312" w:eastAsia="仿宋_GB2312" w:cs="仿宋_GB2312"/>
                <w:color w:val="000000"/>
                <w:kern w:val="0"/>
                <w:sz w:val="24"/>
              </w:rPr>
            </w:pPr>
          </w:p>
        </w:tc>
      </w:tr>
    </w:tbl>
    <w:p>
      <w:pPr>
        <w:widowControl/>
        <w:rPr>
          <w:rFonts w:hint="eastAsia" w:ascii="仿宋_GB2312" w:hAnsi="仿宋_GB2312" w:eastAsia="仿宋_GB2312" w:cs="仿宋_GB2312"/>
          <w:bCs/>
          <w:color w:val="000000"/>
          <w:kern w:val="0"/>
          <w:sz w:val="24"/>
        </w:rPr>
      </w:pPr>
    </w:p>
    <w:p>
      <w:pPr>
        <w:widowControl/>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附件</w:t>
      </w:r>
      <w:r>
        <w:rPr>
          <w:rFonts w:hint="eastAsia" w:ascii="仿宋_GB2312" w:hAnsi="仿宋_GB2312" w:eastAsia="仿宋_GB2312" w:cs="仿宋_GB2312"/>
          <w:bCs/>
          <w:color w:val="000000"/>
          <w:kern w:val="0"/>
          <w:sz w:val="24"/>
        </w:rPr>
        <w:t>3</w:t>
      </w:r>
      <w:r>
        <w:rPr>
          <w:rFonts w:hint="eastAsia" w:ascii="仿宋_GB2312" w:hAnsi="仿宋_GB2312" w:eastAsia="仿宋_GB2312" w:cs="仿宋_GB2312"/>
          <w:bCs/>
          <w:color w:val="000000"/>
          <w:kern w:val="0"/>
          <w:sz w:val="24"/>
        </w:rPr>
        <w:t>：</w:t>
      </w:r>
    </w:p>
    <w:p>
      <w:pPr>
        <w:widowControl/>
        <w:rPr>
          <w:rFonts w:hint="eastAsia" w:ascii="仿宋_GB2312" w:hAnsi="仿宋_GB2312" w:eastAsia="仿宋_GB2312" w:cs="仿宋_GB2312"/>
          <w:bCs/>
          <w:color w:val="000000"/>
          <w:kern w:val="0"/>
          <w:sz w:val="24"/>
        </w:rPr>
      </w:pPr>
    </w:p>
    <w:p>
      <w:pPr>
        <w:spacing w:before="156" w:beforeLines="50" w:after="312" w:afterLines="100" w:line="36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牡丹江市第二高级中学艺体特长生术科测试健康承诺书</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本人知晓并遵守省、市防疫部门、教育行政部门及学校在疫情防控期间的相关要求和管理规定，现郑重承诺如下：</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一、14天以来，本人和家庭成员未被确认为新冠肺炎确诊患者、疑似患者、密切接触者。</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二、14天以来，本人和家庭成员身体健康且无发烧、咳嗽、乏力、腹泻、呕吐等症状。</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三、14天以来，本人和家庭成员未与新冠肺炎确诊患者、疑似患者、发热患者等接触。</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四、14天以来，本人和家庭成员无疫情中高风险城市、地区及涉疫场所旅经史，并无境外旅居史。</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五、进入校园主动扫码，接受测温检查，标准佩戴口罩，并保持一米以上距离。</w:t>
      </w:r>
    </w:p>
    <w:p>
      <w:pPr>
        <w:spacing w:after="156" w:afterLines="50"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六、考生自身身体健康，无任何疾病。在考试过程中出现的身体不适或运动损伤责任自负。参加体育特长测试的考生必须参加人身意外保险且在有效保期内。</w:t>
      </w:r>
    </w:p>
    <w:p>
      <w:pPr>
        <w:spacing w:line="360" w:lineRule="exact"/>
        <w:ind w:firstLine="480" w:firstLineChars="200"/>
        <w:rPr>
          <w:rFonts w:hint="eastAsia" w:ascii="仿宋_GB2312" w:hAnsi="仿宋_GB2312" w:eastAsia="仿宋_GB2312" w:cs="仿宋_GB2312"/>
          <w:color w:val="000000"/>
          <w:sz w:val="24"/>
        </w:rPr>
      </w:pPr>
    </w:p>
    <w:p>
      <w:pPr>
        <w:spacing w:line="360" w:lineRule="exact"/>
        <w:rPr>
          <w:rFonts w:hint="eastAsia" w:ascii="仿宋_GB2312" w:hAnsi="仿宋_GB2312" w:eastAsia="仿宋_GB2312" w:cs="仿宋_GB2312"/>
          <w:color w:val="000000"/>
          <w:sz w:val="24"/>
        </w:rPr>
      </w:pPr>
    </w:p>
    <w:p>
      <w:pPr>
        <w:spacing w:line="360" w:lineRule="exact"/>
        <w:ind w:right="560"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学生签字：                             家长签字：</w:t>
      </w:r>
    </w:p>
    <w:p>
      <w:pPr>
        <w:spacing w:line="360" w:lineRule="exact"/>
        <w:ind w:right="560" w:firstLine="480" w:firstLineChars="200"/>
        <w:rPr>
          <w:rFonts w:hint="eastAsia" w:ascii="仿宋_GB2312" w:hAnsi="仿宋_GB2312" w:eastAsia="仿宋_GB2312" w:cs="仿宋_GB2312"/>
          <w:color w:val="000000"/>
          <w:sz w:val="24"/>
        </w:rPr>
      </w:pPr>
    </w:p>
    <w:p>
      <w:pPr>
        <w:spacing w:line="360" w:lineRule="exact"/>
        <w:ind w:right="560" w:firstLine="480" w:firstLineChars="200"/>
        <w:rPr>
          <w:rFonts w:hint="eastAsia" w:ascii="仿宋_GB2312" w:hAnsi="仿宋_GB2312" w:eastAsia="仿宋_GB2312" w:cs="仿宋_GB2312"/>
          <w:color w:val="000000"/>
          <w:sz w:val="24"/>
        </w:rPr>
      </w:pPr>
    </w:p>
    <w:p>
      <w:pPr>
        <w:spacing w:line="360" w:lineRule="exact"/>
        <w:ind w:right="560"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联系电话：</w:t>
      </w:r>
    </w:p>
    <w:p>
      <w:pPr>
        <w:wordWrap w:val="0"/>
        <w:spacing w:line="560" w:lineRule="exact"/>
        <w:ind w:firstLine="480" w:firstLineChars="2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rPr>
        <w:t>年    月   日</w:t>
      </w:r>
    </w:p>
    <w:p>
      <w:pPr>
        <w:spacing w:line="560" w:lineRule="exact"/>
        <w:ind w:firstLine="480" w:firstLineChars="200"/>
        <w:rPr>
          <w:rFonts w:hint="eastAsia" w:ascii="仿宋_GB2312" w:hAnsi="仿宋_GB2312" w:eastAsia="仿宋_GB2312" w:cs="仿宋_GB2312"/>
          <w:color w:val="000000"/>
          <w:sz w:val="24"/>
        </w:rPr>
      </w:pP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备注：考生如存在第一条至第四条中情况，需主动与我校联系。</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联系人：马艳锋            联系电话：</w:t>
      </w:r>
      <w:r>
        <w:rPr>
          <w:rFonts w:hint="eastAsia" w:ascii="仿宋_GB2312" w:hAnsi="仿宋_GB2312" w:eastAsia="仿宋_GB2312" w:cs="仿宋_GB2312"/>
          <w:color w:val="000000"/>
          <w:sz w:val="24"/>
        </w:rPr>
        <w:t>13836359039</w:t>
      </w:r>
    </w:p>
    <w:sectPr>
      <w:headerReference r:id="rId3" w:type="default"/>
      <w:footerReference r:id="rId4" w:type="default"/>
      <w:footerReference r:id="rId5" w:type="even"/>
      <w:pgSz w:w="11906" w:h="16838"/>
      <w:pgMar w:top="1154" w:right="1395" w:bottom="1134" w:left="1271" w:header="28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sz w:val="24"/>
        <w:szCs w:val="24"/>
      </w:rPr>
    </w:pP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sz w:val="24"/>
        <w:szCs w:val="24"/>
      </w:rPr>
      <w:t>5</w:t>
    </w:r>
    <w:r>
      <w:rPr>
        <w:rStyle w:val="12"/>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YjU5MzYzZmZhMWZkOTVmMTZhZGIyNmYzNzM1ZWIifQ=="/>
  </w:docVars>
  <w:rsids>
    <w:rsidRoot w:val="00761B04"/>
    <w:rsid w:val="001E7702"/>
    <w:rsid w:val="00206332"/>
    <w:rsid w:val="002A6AE5"/>
    <w:rsid w:val="00577255"/>
    <w:rsid w:val="00761B04"/>
    <w:rsid w:val="00786507"/>
    <w:rsid w:val="00990724"/>
    <w:rsid w:val="00E25272"/>
    <w:rsid w:val="00FC7C73"/>
    <w:rsid w:val="243D1238"/>
    <w:rsid w:val="331A38FD"/>
    <w:rsid w:val="5A451491"/>
    <w:rsid w:val="5BEF0639"/>
    <w:rsid w:val="75A262F0"/>
    <w:rsid w:val="79B65DC9"/>
    <w:rsid w:val="7FD831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9"/>
    <w:qFormat/>
    <w:uiPriority w:val="99"/>
    <w:pPr>
      <w:ind w:left="100" w:leftChars="2500"/>
    </w:pPr>
  </w:style>
  <w:style w:type="paragraph" w:styleId="3">
    <w:name w:val="Body Text Indent 2"/>
    <w:basedOn w:val="1"/>
    <w:link w:val="14"/>
    <w:qFormat/>
    <w:uiPriority w:val="99"/>
    <w:pPr>
      <w:spacing w:line="360" w:lineRule="auto"/>
      <w:ind w:firstLine="480" w:firstLineChars="200"/>
    </w:pPr>
    <w:rPr>
      <w:rFonts w:ascii="宋体" w:hAnsi="宋体"/>
      <w:kern w:val="0"/>
      <w:sz w:val="24"/>
    </w:rPr>
  </w:style>
  <w:style w:type="paragraph" w:styleId="4">
    <w:name w:val="Balloon Text"/>
    <w:basedOn w:val="1"/>
    <w:link w:val="17"/>
    <w:qFormat/>
    <w:uiPriority w:val="99"/>
    <w:rPr>
      <w:rFonts w:ascii="宋体" w:hAnsi="宋体"/>
      <w:kern w:val="0"/>
      <w:sz w:val="2"/>
      <w:szCs w:val="20"/>
    </w:rPr>
  </w:style>
  <w:style w:type="paragraph" w:styleId="5">
    <w:name w:val="footer"/>
    <w:basedOn w:val="1"/>
    <w:link w:val="16"/>
    <w:qFormat/>
    <w:uiPriority w:val="99"/>
    <w:pPr>
      <w:tabs>
        <w:tab w:val="center" w:pos="4153"/>
        <w:tab w:val="right" w:pos="8306"/>
      </w:tabs>
      <w:snapToGrid w:val="0"/>
      <w:jc w:val="left"/>
    </w:pPr>
    <w:rPr>
      <w:rFonts w:ascii="宋体" w:hAnsi="宋体"/>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宋体" w:hAnsi="宋体"/>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cs="Times New Roman"/>
      <w:b/>
      <w:bCs/>
    </w:rPr>
  </w:style>
  <w:style w:type="character" w:styleId="12">
    <w:name w:val="page number"/>
    <w:qFormat/>
    <w:uiPriority w:val="99"/>
    <w:rPr>
      <w:rFonts w:cs="Times New Roman"/>
    </w:rPr>
  </w:style>
  <w:style w:type="character" w:styleId="13">
    <w:name w:val="Hyperlink"/>
    <w:qFormat/>
    <w:uiPriority w:val="99"/>
    <w:rPr>
      <w:color w:val="0000FF"/>
      <w:u w:val="single"/>
    </w:rPr>
  </w:style>
  <w:style w:type="character" w:customStyle="1" w:styleId="14">
    <w:name w:val="正文文本缩进 2 字符"/>
    <w:link w:val="3"/>
    <w:qFormat/>
    <w:uiPriority w:val="99"/>
    <w:rPr>
      <w:rFonts w:cs="Times New Roman"/>
      <w:sz w:val="24"/>
      <w:szCs w:val="24"/>
    </w:rPr>
  </w:style>
  <w:style w:type="character" w:customStyle="1" w:styleId="15">
    <w:name w:val="页眉 字符"/>
    <w:link w:val="6"/>
    <w:qFormat/>
    <w:uiPriority w:val="99"/>
    <w:rPr>
      <w:rFonts w:cs="Times New Roman"/>
      <w:sz w:val="18"/>
      <w:szCs w:val="18"/>
    </w:rPr>
  </w:style>
  <w:style w:type="character" w:customStyle="1" w:styleId="16">
    <w:name w:val="页脚 字符"/>
    <w:link w:val="5"/>
    <w:qFormat/>
    <w:uiPriority w:val="99"/>
    <w:rPr>
      <w:rFonts w:cs="Times New Roman"/>
      <w:sz w:val="18"/>
      <w:szCs w:val="18"/>
    </w:rPr>
  </w:style>
  <w:style w:type="character" w:customStyle="1" w:styleId="17">
    <w:name w:val="批注框文本 字符"/>
    <w:link w:val="4"/>
    <w:qFormat/>
    <w:uiPriority w:val="99"/>
    <w:rPr>
      <w:rFonts w:cs="Times New Roman"/>
      <w:sz w:val="2"/>
    </w:rPr>
  </w:style>
  <w:style w:type="paragraph" w:styleId="18">
    <w:name w:val="List Paragraph"/>
    <w:basedOn w:val="1"/>
    <w:qFormat/>
    <w:uiPriority w:val="99"/>
    <w:pPr>
      <w:ind w:firstLine="420" w:firstLineChars="200"/>
    </w:pPr>
    <w:rPr>
      <w:szCs w:val="22"/>
    </w:rPr>
  </w:style>
  <w:style w:type="character" w:customStyle="1" w:styleId="19">
    <w:name w:val="日期 字符"/>
    <w:basedOn w:val="10"/>
    <w:link w:val="2"/>
    <w:qFormat/>
    <w:uiPriority w:val="99"/>
    <w:rPr>
      <w:rFonts w:ascii="Calibri" w:hAnsi="Calibri"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57C5-1EF1-4F10-ACAD-3C81C21CE01E}">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Pages>
  <Words>2491</Words>
  <Characters>2670</Characters>
  <Lines>22</Lines>
  <Paragraphs>6</Paragraphs>
  <TotalTime>16</TotalTime>
  <ScaleCrop>false</ScaleCrop>
  <LinksUpToDate>false</LinksUpToDate>
  <CharactersWithSpaces>3047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2022-06-27T09:12:00Z</dcterms:created>
  <dc:creator>DELL</dc:creator>
  <cp:lastModifiedBy>KOTSUKISAN</cp:lastModifiedBy>
  <cp:lastPrinted>2022-06-27T09:27:40Z</cp:lastPrinted>
  <dcterms:modified xsi:type="dcterms:W3CDTF">2022-06-27T09:35:32Z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FC38A714F54F4C3BB8783004F212089C</vt:lpwstr>
  </property>
</Properties>
</file>